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05" w:rsidRDefault="006671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资产租赁中标确认书</w:t>
      </w:r>
    </w:p>
    <w:p w:rsidR="000D2E05" w:rsidRDefault="000D2E05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0D2E05" w:rsidRDefault="00667159">
      <w:pPr>
        <w:spacing w:line="520" w:lineRule="exact"/>
        <w:rPr>
          <w:rFonts w:ascii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hAnsi="仿宋_GB2312" w:cs="仿宋_GB2312" w:hint="eastAsia"/>
          <w:sz w:val="32"/>
          <w:szCs w:val="32"/>
        </w:rPr>
        <w:t>：</w:t>
      </w:r>
    </w:p>
    <w:p w:rsidR="000D2E05" w:rsidRPr="00667159" w:rsidRDefault="00667159">
      <w:pPr>
        <w:spacing w:line="52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 w:rsidRPr="00667159">
        <w:rPr>
          <w:rFonts w:ascii="仿宋_GB2312" w:hAnsi="仿宋_GB2312" w:cs="仿宋_GB2312" w:hint="eastAsia"/>
          <w:sz w:val="30"/>
          <w:szCs w:val="30"/>
        </w:rPr>
        <w:t xml:space="preserve"> </w:t>
      </w:r>
      <w:r w:rsidRPr="00667159">
        <w:rPr>
          <w:rFonts w:ascii="仿宋_GB2312" w:hAnsi="仿宋_GB2312" w:cs="仿宋_GB2312" w:hint="eastAsia"/>
          <w:sz w:val="30"/>
          <w:szCs w:val="30"/>
        </w:rPr>
        <w:t>贵公司在本次温州市金海化学品市场有限公司资产租赁竞租过程中，中标情况如下表：</w:t>
      </w:r>
    </w:p>
    <w:tbl>
      <w:tblPr>
        <w:tblStyle w:val="a5"/>
        <w:tblW w:w="9400" w:type="dxa"/>
        <w:tblLayout w:type="fixed"/>
        <w:tblLook w:val="04A0"/>
      </w:tblPr>
      <w:tblGrid>
        <w:gridCol w:w="1419"/>
        <w:gridCol w:w="1995"/>
        <w:gridCol w:w="1320"/>
        <w:gridCol w:w="1815"/>
        <w:gridCol w:w="1545"/>
        <w:gridCol w:w="1306"/>
      </w:tblGrid>
      <w:tr w:rsidR="000D2E05">
        <w:trPr>
          <w:trHeight w:val="430"/>
        </w:trPr>
        <w:tc>
          <w:tcPr>
            <w:tcW w:w="1419" w:type="dxa"/>
            <w:vMerge w:val="restart"/>
            <w:vAlign w:val="center"/>
          </w:tcPr>
          <w:bookmarkEnd w:id="0"/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中标标的物编号</w:t>
            </w:r>
          </w:p>
        </w:tc>
        <w:tc>
          <w:tcPr>
            <w:tcW w:w="1995" w:type="dxa"/>
            <w:vMerge w:val="restart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中标标的物</w:t>
            </w:r>
          </w:p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上浮幅度（</w:t>
            </w:r>
            <w:r w:rsidRPr="00667159">
              <w:rPr>
                <w:rFonts w:ascii="仿宋_GB2312" w:hAnsi="仿宋_GB2312" w:cs="仿宋_GB2312" w:hint="eastAsia"/>
                <w:sz w:val="24"/>
              </w:rPr>
              <w:t>%</w:t>
            </w:r>
            <w:r w:rsidRPr="00667159">
              <w:rPr>
                <w:rFonts w:ascii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320" w:type="dxa"/>
            <w:vMerge w:val="restart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年租金（元）</w:t>
            </w:r>
          </w:p>
        </w:tc>
        <w:tc>
          <w:tcPr>
            <w:tcW w:w="3360" w:type="dxa"/>
            <w:gridSpan w:val="2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违约保证金（元）</w:t>
            </w:r>
          </w:p>
        </w:tc>
        <w:tc>
          <w:tcPr>
            <w:tcW w:w="1306" w:type="dxa"/>
            <w:vMerge w:val="restart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667159">
              <w:rPr>
                <w:rFonts w:ascii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0D2E05" w:rsidTr="00667159">
        <w:trPr>
          <w:trHeight w:val="838"/>
        </w:trPr>
        <w:tc>
          <w:tcPr>
            <w:tcW w:w="1419" w:type="dxa"/>
            <w:vMerge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交易、商务铺面</w:t>
            </w:r>
          </w:p>
        </w:tc>
        <w:tc>
          <w:tcPr>
            <w:tcW w:w="1545" w:type="dxa"/>
            <w:vAlign w:val="center"/>
          </w:tcPr>
          <w:p w:rsidR="000D2E05" w:rsidRPr="00667159" w:rsidRDefault="00667159">
            <w:pPr>
              <w:spacing w:line="276" w:lineRule="auto"/>
              <w:jc w:val="center"/>
              <w:rPr>
                <w:rFonts w:ascii="仿宋_GB2312" w:hAnsi="仿宋_GB2312" w:cs="仿宋_GB2312"/>
                <w:sz w:val="24"/>
              </w:rPr>
            </w:pPr>
            <w:r w:rsidRPr="00667159">
              <w:rPr>
                <w:rFonts w:ascii="仿宋_GB2312" w:hAnsi="仿宋_GB2312" w:cs="仿宋_GB2312" w:hint="eastAsia"/>
                <w:sz w:val="24"/>
              </w:rPr>
              <w:t>仓</w:t>
            </w:r>
            <w:r w:rsidRPr="00667159"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 w:rsidRPr="00667159">
              <w:rPr>
                <w:rFonts w:ascii="仿宋_GB2312" w:hAnsi="仿宋_GB2312" w:cs="仿宋_GB2312" w:hint="eastAsia"/>
                <w:sz w:val="24"/>
              </w:rPr>
              <w:t>储</w:t>
            </w:r>
          </w:p>
        </w:tc>
        <w:tc>
          <w:tcPr>
            <w:tcW w:w="1306" w:type="dxa"/>
            <w:vMerge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0D2E05" w:rsidRPr="00667159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 w:rsidR="000D2E05">
        <w:trPr>
          <w:trHeight w:hRule="exact" w:val="454"/>
        </w:trPr>
        <w:tc>
          <w:tcPr>
            <w:tcW w:w="1419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0D2E05" w:rsidRDefault="000D2E05">
            <w:pPr>
              <w:spacing w:line="276" w:lineRule="auto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</w:tbl>
    <w:p w:rsidR="000D2E05" w:rsidRPr="00667159" w:rsidRDefault="00667159">
      <w:pPr>
        <w:spacing w:line="520" w:lineRule="exact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注：</w:t>
      </w:r>
      <w:r w:rsidRPr="00667159">
        <w:rPr>
          <w:rFonts w:ascii="仿宋_GB2312" w:hAnsi="仿宋_GB2312" w:cs="仿宋_GB2312" w:hint="eastAsia"/>
          <w:sz w:val="30"/>
          <w:szCs w:val="30"/>
        </w:rPr>
        <w:t>1.</w:t>
      </w:r>
      <w:r w:rsidRPr="00667159">
        <w:rPr>
          <w:rFonts w:ascii="仿宋_GB2312" w:hAnsi="仿宋_GB2312" w:cs="仿宋_GB2312" w:hint="eastAsia"/>
          <w:sz w:val="30"/>
          <w:szCs w:val="30"/>
        </w:rPr>
        <w:t>竞租保证金转为租赁或代保管服务违约保证金，不足部分在</w:t>
      </w:r>
      <w:r w:rsidRPr="00667159">
        <w:rPr>
          <w:rFonts w:ascii="仿宋_GB2312" w:hAnsi="仿宋_GB2312" w:cs="仿宋_GB2312" w:hint="eastAsia"/>
          <w:sz w:val="30"/>
          <w:szCs w:val="30"/>
        </w:rPr>
        <w:t>2018</w:t>
      </w:r>
      <w:r w:rsidRPr="00667159">
        <w:rPr>
          <w:rFonts w:ascii="仿宋_GB2312" w:hAnsi="仿宋_GB2312" w:cs="仿宋_GB2312" w:hint="eastAsia"/>
          <w:sz w:val="30"/>
          <w:szCs w:val="30"/>
        </w:rPr>
        <w:t>年</w:t>
      </w:r>
      <w:r w:rsidRPr="00667159">
        <w:rPr>
          <w:rFonts w:ascii="仿宋_GB2312" w:hAnsi="仿宋_GB2312" w:cs="仿宋_GB2312" w:hint="eastAsia"/>
          <w:sz w:val="30"/>
          <w:szCs w:val="30"/>
        </w:rPr>
        <w:t>12</w:t>
      </w:r>
      <w:r w:rsidRPr="00667159">
        <w:rPr>
          <w:rFonts w:ascii="仿宋_GB2312" w:hAnsi="仿宋_GB2312" w:cs="仿宋_GB2312" w:hint="eastAsia"/>
          <w:sz w:val="30"/>
          <w:szCs w:val="30"/>
        </w:rPr>
        <w:t>月</w:t>
      </w:r>
      <w:r w:rsidRPr="00667159">
        <w:rPr>
          <w:rFonts w:ascii="仿宋_GB2312" w:hAnsi="仿宋_GB2312" w:cs="仿宋_GB2312" w:hint="eastAsia"/>
          <w:sz w:val="30"/>
          <w:szCs w:val="30"/>
        </w:rPr>
        <w:t>1</w:t>
      </w:r>
      <w:r w:rsidRPr="00667159">
        <w:rPr>
          <w:rFonts w:ascii="仿宋_GB2312" w:hAnsi="仿宋_GB2312" w:cs="仿宋_GB2312" w:hint="eastAsia"/>
          <w:sz w:val="30"/>
          <w:szCs w:val="30"/>
        </w:rPr>
        <w:t>日之前补足，并签订租赁或代保管服务合同。若中标方无故不按时补足违约保证金或签署合同的，金海公司有权取消竞租资格并没收其竞租保证金；</w:t>
      </w:r>
    </w:p>
    <w:p w:rsidR="000D2E05" w:rsidRPr="00667159" w:rsidRDefault="00667159">
      <w:pPr>
        <w:spacing w:line="520" w:lineRule="exact"/>
        <w:ind w:firstLine="465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2.</w:t>
      </w:r>
      <w:r w:rsidRPr="00667159">
        <w:rPr>
          <w:rFonts w:ascii="仿宋_GB2312" w:hAnsi="仿宋_GB2312" w:cs="仿宋_GB2312" w:hint="eastAsia"/>
          <w:sz w:val="30"/>
          <w:szCs w:val="30"/>
        </w:rPr>
        <w:t>合同期限：铺面、商务办公、仓储及储罐租期为三年；倒班宿舍、防爆运输车为一年；</w:t>
      </w:r>
    </w:p>
    <w:p w:rsidR="000D2E05" w:rsidRPr="00667159" w:rsidRDefault="00667159">
      <w:pPr>
        <w:spacing w:line="520" w:lineRule="exact"/>
        <w:ind w:firstLine="465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3.</w:t>
      </w:r>
      <w:r w:rsidRPr="00667159">
        <w:rPr>
          <w:rFonts w:ascii="仿宋_GB2312" w:hAnsi="仿宋_GB2312" w:cs="仿宋_GB2312" w:hint="eastAsia"/>
          <w:sz w:val="30"/>
          <w:szCs w:val="30"/>
        </w:rPr>
        <w:t>租金半年一付，先付后用，承租方收到缴款通知书后，须在</w:t>
      </w:r>
      <w:r w:rsidRPr="00667159">
        <w:rPr>
          <w:rFonts w:ascii="仿宋_GB2312" w:hAnsi="仿宋_GB2312" w:cs="仿宋_GB2312" w:hint="eastAsia"/>
          <w:sz w:val="30"/>
          <w:szCs w:val="30"/>
        </w:rPr>
        <w:t>15</w:t>
      </w:r>
      <w:r w:rsidRPr="00667159">
        <w:rPr>
          <w:rFonts w:ascii="仿宋_GB2312" w:hAnsi="仿宋_GB2312" w:cs="仿宋_GB2312" w:hint="eastAsia"/>
          <w:sz w:val="30"/>
          <w:szCs w:val="30"/>
        </w:rPr>
        <w:t>天内缴纳租金，电费、水费和物业等附加服务收费标准按照金海公司相关收费标准执行，金海公司提供租金或代保管发票。</w:t>
      </w:r>
    </w:p>
    <w:p w:rsidR="000D2E05" w:rsidRPr="00667159" w:rsidRDefault="00667159">
      <w:pPr>
        <w:spacing w:line="520" w:lineRule="exact"/>
        <w:ind w:firstLine="465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4.</w:t>
      </w:r>
      <w:r w:rsidRPr="00667159">
        <w:rPr>
          <w:rFonts w:ascii="仿宋_GB2312" w:hAnsi="仿宋_GB2312" w:cs="仿宋_GB2312" w:hint="eastAsia"/>
          <w:sz w:val="30"/>
          <w:szCs w:val="30"/>
        </w:rPr>
        <w:t>严格遵循市场相关管理制度，积极配合市场管理。</w:t>
      </w:r>
    </w:p>
    <w:p w:rsidR="00667159" w:rsidRDefault="00667159">
      <w:pPr>
        <w:spacing w:line="52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0D2E05" w:rsidRPr="00667159" w:rsidRDefault="00667159">
      <w:pPr>
        <w:spacing w:line="520" w:lineRule="exact"/>
        <w:jc w:val="left"/>
        <w:rPr>
          <w:rFonts w:ascii="仿宋_GB2312" w:hAnsi="仿宋_GB2312" w:cs="仿宋_GB2312"/>
          <w:sz w:val="30"/>
          <w:szCs w:val="30"/>
          <w:u w:val="single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出租方：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>温州市金海化学品市场有限公司</w:t>
      </w:r>
    </w:p>
    <w:p w:rsidR="000D2E05" w:rsidRPr="00667159" w:rsidRDefault="00667159" w:rsidP="00667159">
      <w:pPr>
        <w:spacing w:line="520" w:lineRule="exact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</w:rPr>
        <w:t>承租方：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 xml:space="preserve">   </w:t>
      </w:r>
    </w:p>
    <w:p w:rsidR="000D2E05" w:rsidRPr="00667159" w:rsidRDefault="00667159" w:rsidP="00667159">
      <w:pPr>
        <w:spacing w:line="276" w:lineRule="auto"/>
        <w:ind w:firstLineChars="1700" w:firstLine="5100"/>
        <w:jc w:val="left"/>
        <w:rPr>
          <w:rFonts w:ascii="仿宋_GB2312" w:hAnsi="仿宋_GB2312" w:cs="仿宋_GB2312"/>
          <w:sz w:val="30"/>
          <w:szCs w:val="30"/>
        </w:rPr>
      </w:pP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lastRenderedPageBreak/>
        <w:t xml:space="preserve">      </w:t>
      </w:r>
      <w:r w:rsidRPr="00667159">
        <w:rPr>
          <w:rFonts w:ascii="仿宋_GB2312" w:hAnsi="仿宋_GB2312" w:cs="仿宋_GB2312" w:hint="eastAsia"/>
          <w:sz w:val="30"/>
          <w:szCs w:val="30"/>
        </w:rPr>
        <w:t>年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 w:rsidRPr="00667159">
        <w:rPr>
          <w:rFonts w:ascii="仿宋_GB2312" w:hAnsi="仿宋_GB2312" w:cs="仿宋_GB2312" w:hint="eastAsia"/>
          <w:sz w:val="30"/>
          <w:szCs w:val="30"/>
        </w:rPr>
        <w:t>月</w:t>
      </w:r>
      <w:r w:rsidRPr="00667159">
        <w:rPr>
          <w:rFonts w:ascii="仿宋_GB2312" w:hAnsi="仿宋_GB2312" w:cs="仿宋_GB2312" w:hint="eastAsia"/>
          <w:sz w:val="30"/>
          <w:szCs w:val="30"/>
          <w:u w:val="single"/>
        </w:rPr>
        <w:t xml:space="preserve">    </w:t>
      </w:r>
      <w:r w:rsidRPr="00667159">
        <w:rPr>
          <w:rFonts w:ascii="仿宋_GB2312" w:hAnsi="仿宋_GB2312" w:cs="仿宋_GB2312" w:hint="eastAsia"/>
          <w:sz w:val="30"/>
          <w:szCs w:val="30"/>
        </w:rPr>
        <w:t>日</w:t>
      </w:r>
    </w:p>
    <w:sectPr w:rsidR="000D2E05" w:rsidRPr="00667159" w:rsidSect="000D2E05">
      <w:pgSz w:w="11906" w:h="16838"/>
      <w:pgMar w:top="1361" w:right="1474" w:bottom="1361" w:left="1587" w:header="851" w:footer="992" w:gutter="0"/>
      <w:cols w:space="0"/>
      <w:docGrid w:type="lines" w:linePitch="4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612"/>
    <w:rsid w:val="000A488D"/>
    <w:rsid w:val="000B03F1"/>
    <w:rsid w:val="000D2E05"/>
    <w:rsid w:val="00126C2E"/>
    <w:rsid w:val="0015120B"/>
    <w:rsid w:val="001D2A20"/>
    <w:rsid w:val="001F7626"/>
    <w:rsid w:val="00224E1C"/>
    <w:rsid w:val="0026107E"/>
    <w:rsid w:val="00276D66"/>
    <w:rsid w:val="002F3D9D"/>
    <w:rsid w:val="0033194C"/>
    <w:rsid w:val="00393F4C"/>
    <w:rsid w:val="00396612"/>
    <w:rsid w:val="003C4F72"/>
    <w:rsid w:val="003E38C2"/>
    <w:rsid w:val="004176B2"/>
    <w:rsid w:val="00427583"/>
    <w:rsid w:val="004E0FF3"/>
    <w:rsid w:val="004E3E0B"/>
    <w:rsid w:val="005672B1"/>
    <w:rsid w:val="005E21FF"/>
    <w:rsid w:val="00635440"/>
    <w:rsid w:val="00667159"/>
    <w:rsid w:val="006964C4"/>
    <w:rsid w:val="007136CF"/>
    <w:rsid w:val="007B101D"/>
    <w:rsid w:val="007B6A6D"/>
    <w:rsid w:val="007C1879"/>
    <w:rsid w:val="007F6A9C"/>
    <w:rsid w:val="00825DFB"/>
    <w:rsid w:val="00845E85"/>
    <w:rsid w:val="008A4B5D"/>
    <w:rsid w:val="009C6743"/>
    <w:rsid w:val="009D0DD1"/>
    <w:rsid w:val="009E76FD"/>
    <w:rsid w:val="00A1751A"/>
    <w:rsid w:val="00A7077F"/>
    <w:rsid w:val="00A861AF"/>
    <w:rsid w:val="00B00BB9"/>
    <w:rsid w:val="00B13E12"/>
    <w:rsid w:val="00B51B8F"/>
    <w:rsid w:val="00B5345B"/>
    <w:rsid w:val="00B54732"/>
    <w:rsid w:val="00BB6363"/>
    <w:rsid w:val="00C47AA3"/>
    <w:rsid w:val="00C54EB5"/>
    <w:rsid w:val="00CF45B1"/>
    <w:rsid w:val="00D6588A"/>
    <w:rsid w:val="00D91A5F"/>
    <w:rsid w:val="00DB6C20"/>
    <w:rsid w:val="00DD246C"/>
    <w:rsid w:val="00E35B1B"/>
    <w:rsid w:val="00E50DA9"/>
    <w:rsid w:val="00E67F9A"/>
    <w:rsid w:val="00EA2315"/>
    <w:rsid w:val="00F01DA3"/>
    <w:rsid w:val="00F127B5"/>
    <w:rsid w:val="00F16600"/>
    <w:rsid w:val="00F3166C"/>
    <w:rsid w:val="00F7055C"/>
    <w:rsid w:val="00F7271A"/>
    <w:rsid w:val="00F72DAB"/>
    <w:rsid w:val="07554801"/>
    <w:rsid w:val="10DA73A8"/>
    <w:rsid w:val="1E607EC4"/>
    <w:rsid w:val="304656C1"/>
    <w:rsid w:val="3C067A95"/>
    <w:rsid w:val="4FD9136F"/>
    <w:rsid w:val="610A59F1"/>
    <w:rsid w:val="61EB246C"/>
    <w:rsid w:val="7FF7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05"/>
    <w:pPr>
      <w:widowControl w:val="0"/>
      <w:jc w:val="both"/>
    </w:pPr>
    <w:rPr>
      <w:rFonts w:ascii="Calibri" w:eastAsia="仿宋_GB2312" w:hAnsi="Calibri" w:cs="Times New Roman"/>
      <w:kern w:val="15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2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D2E05"/>
    <w:rPr>
      <w:rFonts w:ascii="Calibri" w:eastAsia="仿宋_GB2312" w:hAnsi="Calibri" w:cs="Times New Roman"/>
      <w:kern w:val="15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2E05"/>
    <w:rPr>
      <w:rFonts w:ascii="Calibri" w:eastAsia="仿宋_GB2312" w:hAnsi="Calibri" w:cs="Times New Roman"/>
      <w:kern w:val="1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18</cp:revision>
  <cp:lastPrinted>2018-09-29T02:25:00Z</cp:lastPrinted>
  <dcterms:created xsi:type="dcterms:W3CDTF">2018-09-26T06:21:00Z</dcterms:created>
  <dcterms:modified xsi:type="dcterms:W3CDTF">2018-10-25T02:05:00Z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